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ОБЪЯВЛЕНИЕ</w:t>
      </w:r>
    </w:p>
    <w:p w:rsidR="00136BB5" w:rsidRPr="002A4697" w:rsidRDefault="00136BB5" w:rsidP="00136BB5">
      <w:pPr>
        <w:pStyle w:val="Default"/>
        <w:jc w:val="center"/>
        <w:rPr>
          <w:sz w:val="28"/>
          <w:szCs w:val="28"/>
        </w:rPr>
      </w:pPr>
      <w:r w:rsidRPr="002A4697">
        <w:rPr>
          <w:b/>
          <w:bCs/>
          <w:sz w:val="28"/>
          <w:szCs w:val="28"/>
        </w:rPr>
        <w:t>о результатах проведения процедуры закупок</w:t>
      </w:r>
    </w:p>
    <w:p w:rsidR="00136BB5" w:rsidRDefault="00136BB5" w:rsidP="00136BB5">
      <w:pPr>
        <w:pStyle w:val="Default"/>
        <w:rPr>
          <w:b/>
          <w:bCs/>
        </w:rPr>
      </w:pPr>
    </w:p>
    <w:p w:rsidR="00136BB5" w:rsidRPr="006F3F74" w:rsidRDefault="00136BB5" w:rsidP="00136BB5">
      <w:pPr>
        <w:pStyle w:val="Default"/>
        <w:rPr>
          <w:sz w:val="22"/>
          <w:szCs w:val="22"/>
        </w:rPr>
      </w:pPr>
      <w:r w:rsidRPr="006F3F74">
        <w:rPr>
          <w:b/>
          <w:bCs/>
          <w:sz w:val="22"/>
          <w:szCs w:val="22"/>
        </w:rPr>
        <w:t xml:space="preserve">1. Заказчик: </w:t>
      </w:r>
    </w:p>
    <w:p w:rsidR="00136BB5" w:rsidRPr="006F3F74" w:rsidRDefault="00136BB5" w:rsidP="00136BB5">
      <w:pPr>
        <w:rPr>
          <w:sz w:val="22"/>
          <w:szCs w:val="22"/>
        </w:rPr>
      </w:pPr>
      <w:r w:rsidRPr="006F3F74">
        <w:rPr>
          <w:sz w:val="22"/>
          <w:szCs w:val="22"/>
        </w:rPr>
        <w:t xml:space="preserve">1.1. КОММУНАЛЬНОЕ ПРЕДПРИЯТИЕ АДМИНИСТРАЦИИ </w:t>
      </w:r>
    </w:p>
    <w:p w:rsidR="00136BB5" w:rsidRPr="00E10156" w:rsidRDefault="00136BB5" w:rsidP="00136BB5">
      <w:r w:rsidRPr="00E10156">
        <w:t>ГОРОДА ДОНЕЦКА «ДОНЭЛЕКТРОАВТОТРАНС».</w:t>
      </w:r>
    </w:p>
    <w:p w:rsidR="00136BB5" w:rsidRPr="00E10156" w:rsidRDefault="00136BB5" w:rsidP="00136BB5">
      <w:pPr>
        <w:pStyle w:val="Default"/>
      </w:pPr>
      <w:r w:rsidRPr="00E10156">
        <w:t xml:space="preserve">1.2. Идентификационный код по ЕГР: </w:t>
      </w:r>
      <w:r w:rsidRPr="00A65635">
        <w:rPr>
          <w:b/>
        </w:rPr>
        <w:t>03328250</w:t>
      </w:r>
      <w:r w:rsidRPr="00E10156">
        <w:t>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rFonts w:eastAsia="Times New Roman"/>
          <w:lang w:eastAsia="ru-RU"/>
        </w:rPr>
      </w:pPr>
      <w:r w:rsidRPr="00E10156">
        <w:t xml:space="preserve">1.3. </w:t>
      </w:r>
      <w:proofErr w:type="gramStart"/>
      <w:r w:rsidRPr="00E10156">
        <w:t xml:space="preserve">Местонахождение: </w:t>
      </w:r>
      <w:r w:rsidRPr="00E10156">
        <w:rPr>
          <w:rFonts w:eastAsia="Times New Roman"/>
          <w:lang w:eastAsia="ru-RU"/>
        </w:rPr>
        <w:t>ул. Донецкая, д.39, Ворошиловский район, г. Донецк, 83086, ДНР</w:t>
      </w:r>
      <w:r w:rsidR="006F3F74" w:rsidRPr="00E10156">
        <w:rPr>
          <w:rFonts w:eastAsia="Times New Roman"/>
          <w:lang w:eastAsia="ru-RU"/>
        </w:rPr>
        <w:t>.</w:t>
      </w:r>
      <w:proofErr w:type="gramEnd"/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2. Финансирование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2.1. Источник финансирования закупки: Собственные средства.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3. Процедура закупки.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Cs/>
        </w:rPr>
      </w:pPr>
      <w:r w:rsidRPr="00E10156">
        <w:rPr>
          <w:bCs/>
        </w:rPr>
        <w:t>Открытый конкурс.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4. Наименование предмета закупки.</w:t>
      </w:r>
    </w:p>
    <w:p w:rsidR="00136BB5" w:rsidRDefault="00136BB5" w:rsidP="00136BB5">
      <w:pPr>
        <w:pStyle w:val="ab"/>
        <w:spacing w:line="240" w:lineRule="auto"/>
        <w:ind w:left="0"/>
      </w:pPr>
      <w:r w:rsidRPr="00E10156">
        <w:t>4</w:t>
      </w:r>
      <w:r w:rsidRPr="00E10156">
        <w:rPr>
          <w:shd w:val="clear" w:color="auto" w:fill="FFFFFF"/>
        </w:rPr>
        <w:t>.1. Наименование и краткое описание предмета закупки или его частей (лотов)</w:t>
      </w:r>
      <w:r w:rsidRPr="00E10156">
        <w:t>:</w:t>
      </w:r>
    </w:p>
    <w:p w:rsidR="00A65635" w:rsidRPr="00A65635" w:rsidRDefault="00A65635" w:rsidP="00136BB5">
      <w:pPr>
        <w:pStyle w:val="ab"/>
        <w:spacing w:line="240" w:lineRule="auto"/>
        <w:ind w:left="0"/>
        <w:rPr>
          <w:b/>
        </w:rPr>
      </w:pPr>
      <w:r w:rsidRPr="00A65635">
        <w:rPr>
          <w:b/>
        </w:rPr>
        <w:t>Услуги, связанные с личной безопасностью - 80.10.1 (ГК 016-2010).</w:t>
      </w:r>
    </w:p>
    <w:p w:rsidR="00A6563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rPr>
          <w:shd w:val="clear" w:color="auto" w:fill="FFFFFF"/>
        </w:rPr>
        <w:t>4.2. Количество товаров, объём выполнения работы или оказания услуги:</w:t>
      </w:r>
    </w:p>
    <w:p w:rsidR="00136BB5" w:rsidRPr="00E10156" w:rsidRDefault="00A6563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A65635">
        <w:rPr>
          <w:shd w:val="clear" w:color="auto" w:fill="FFFFFF"/>
        </w:rPr>
        <w:t xml:space="preserve">Одиннадцать объектов.   </w:t>
      </w:r>
      <w:r w:rsidR="00136BB5" w:rsidRPr="00E10156">
        <w:rPr>
          <w:shd w:val="clear" w:color="auto" w:fill="FFFFFF"/>
        </w:rPr>
        <w:t xml:space="preserve"> </w:t>
      </w:r>
    </w:p>
    <w:p w:rsidR="00136BB5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>.3. Место поставки товаров или место выполнения работ или оказания услуг</w:t>
      </w:r>
      <w:r w:rsidR="00A65635">
        <w:rPr>
          <w:shd w:val="clear" w:color="auto" w:fill="FFFFFF"/>
        </w:rPr>
        <w:t>:</w:t>
      </w:r>
    </w:p>
    <w:p w:rsidR="00A65635" w:rsidRPr="00E10156" w:rsidRDefault="00A6563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A65635">
        <w:rPr>
          <w:shd w:val="clear" w:color="auto" w:fill="FFFFFF"/>
        </w:rPr>
        <w:t>согласно заявке Заказчика.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shd w:val="clear" w:color="auto" w:fill="FFFFFF"/>
        </w:rPr>
      </w:pPr>
      <w:r w:rsidRPr="00E10156">
        <w:t>4</w:t>
      </w:r>
      <w:r w:rsidRPr="00E10156">
        <w:rPr>
          <w:shd w:val="clear" w:color="auto" w:fill="FFFFFF"/>
        </w:rPr>
        <w:t xml:space="preserve">.4. Срок поставки товаров, выполнения работ или график оказания услуг: 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shd w:val="clear" w:color="auto" w:fill="FFFFFF"/>
        </w:rPr>
        <w:t>в течение 3-го квартала 2016г.</w:t>
      </w:r>
      <w:r w:rsidRPr="00E10156">
        <w:br/>
      </w:r>
      <w:r w:rsidRPr="00E10156">
        <w:rPr>
          <w:b/>
          <w:bCs/>
        </w:rPr>
        <w:t xml:space="preserve">5. Дата обнародования и номер объявления о проведении процедуры закупки, размещенного на веб-портале. 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Cs/>
        </w:rPr>
        <w:t>2</w:t>
      </w:r>
      <w:r w:rsidR="00E32D19">
        <w:rPr>
          <w:bCs/>
        </w:rPr>
        <w:t>9</w:t>
      </w:r>
      <w:r w:rsidRPr="00E10156">
        <w:rPr>
          <w:bCs/>
        </w:rPr>
        <w:t xml:space="preserve"> июля 2016 года №</w:t>
      </w:r>
      <w:r w:rsidR="00E32D19">
        <w:rPr>
          <w:bCs/>
        </w:rPr>
        <w:t xml:space="preserve"> </w:t>
      </w:r>
      <w:r w:rsidRPr="00E10156">
        <w:rPr>
          <w:bCs/>
        </w:rPr>
        <w:t>3</w:t>
      </w:r>
      <w:r w:rsidR="00E32D19">
        <w:rPr>
          <w:bCs/>
        </w:rPr>
        <w:t xml:space="preserve">3 </w:t>
      </w:r>
      <w:r w:rsidRPr="00E10156">
        <w:rPr>
          <w:bCs/>
        </w:rPr>
        <w:t>(4</w:t>
      </w:r>
      <w:r w:rsidR="00E32D19">
        <w:rPr>
          <w:bCs/>
        </w:rPr>
        <w:t>7</w:t>
      </w:r>
      <w:r w:rsidRPr="00E10156">
        <w:rPr>
          <w:bCs/>
        </w:rPr>
        <w:t>), газета «</w:t>
      </w:r>
      <w:r w:rsidRPr="00E10156">
        <w:rPr>
          <w:b/>
          <w:bCs/>
        </w:rPr>
        <w:t>Голос Республики</w:t>
      </w:r>
      <w:r w:rsidRPr="00E10156">
        <w:rPr>
          <w:bCs/>
        </w:rPr>
        <w:t>».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6. Дата и номер уведомления об акцепте предложения конкурсных закупок</w:t>
      </w:r>
      <w:r w:rsidR="00E32D19">
        <w:rPr>
          <w:b/>
          <w:bCs/>
        </w:rPr>
        <w:t>:</w:t>
      </w:r>
      <w:r w:rsidRPr="00E10156">
        <w:rPr>
          <w:b/>
          <w:bCs/>
        </w:rPr>
        <w:t xml:space="preserve"> </w:t>
      </w:r>
    </w:p>
    <w:p w:rsidR="00EC2F1A" w:rsidRPr="00E10156" w:rsidRDefault="00EC2F1A" w:rsidP="00136BB5">
      <w:pPr>
        <w:pStyle w:val="ab"/>
        <w:spacing w:line="240" w:lineRule="auto"/>
        <w:ind w:left="0"/>
        <w:rPr>
          <w:bCs/>
        </w:rPr>
      </w:pPr>
      <w:r w:rsidRPr="00E10156">
        <w:rPr>
          <w:bCs/>
        </w:rPr>
        <w:t>1</w:t>
      </w:r>
      <w:r w:rsidR="00E32D19">
        <w:rPr>
          <w:bCs/>
        </w:rPr>
        <w:t>9</w:t>
      </w:r>
      <w:r w:rsidR="00E10156">
        <w:rPr>
          <w:bCs/>
        </w:rPr>
        <w:t xml:space="preserve"> </w:t>
      </w:r>
      <w:r w:rsidR="002C0FC2" w:rsidRPr="00E10156">
        <w:rPr>
          <w:bCs/>
        </w:rPr>
        <w:t xml:space="preserve">августа </w:t>
      </w:r>
      <w:r w:rsidR="00E10156">
        <w:rPr>
          <w:bCs/>
        </w:rPr>
        <w:t>2016 года</w:t>
      </w:r>
      <w:r w:rsidRPr="00E10156">
        <w:rPr>
          <w:bCs/>
        </w:rPr>
        <w:t>.</w:t>
      </w:r>
    </w:p>
    <w:p w:rsidR="00E10156" w:rsidRDefault="00E10156" w:rsidP="00E10156">
      <w:pPr>
        <w:pStyle w:val="ab"/>
        <w:spacing w:line="240" w:lineRule="auto"/>
        <w:ind w:left="0"/>
        <w:rPr>
          <w:b/>
          <w:bCs/>
        </w:rPr>
      </w:pPr>
      <w:r w:rsidRPr="002A4697">
        <w:rPr>
          <w:b/>
          <w:bCs/>
        </w:rPr>
        <w:t xml:space="preserve">7. Информация об отмене закупок или признании их </w:t>
      </w:r>
      <w:proofErr w:type="gramStart"/>
      <w:r w:rsidRPr="002A4697">
        <w:rPr>
          <w:b/>
          <w:bCs/>
        </w:rPr>
        <w:t>несостоявшимися</w:t>
      </w:r>
      <w:proofErr w:type="gramEnd"/>
      <w:r w:rsidRPr="002A4697">
        <w:rPr>
          <w:b/>
          <w:bCs/>
        </w:rPr>
        <w:t xml:space="preserve">. </w:t>
      </w:r>
    </w:p>
    <w:p w:rsidR="00E10156" w:rsidRDefault="00E10156" w:rsidP="00E10156">
      <w:pPr>
        <w:pStyle w:val="ab"/>
        <w:spacing w:line="240" w:lineRule="auto"/>
        <w:ind w:left="0"/>
      </w:pPr>
      <w:r w:rsidRPr="002A4697">
        <w:t>7.1. Закупки отменены или признаны несостоявшимися</w:t>
      </w:r>
      <w:r w:rsidR="0023639E">
        <w:t>.</w:t>
      </w:r>
      <w:r w:rsidRPr="002A4697">
        <w:t xml:space="preserve"> </w:t>
      </w:r>
    </w:p>
    <w:p w:rsidR="00E10156" w:rsidRDefault="00E10156" w:rsidP="00E10156">
      <w:pPr>
        <w:pStyle w:val="ab"/>
        <w:spacing w:line="240" w:lineRule="auto"/>
        <w:ind w:left="0"/>
      </w:pPr>
      <w:r w:rsidRPr="002A4697">
        <w:t>7.2. Дата и номер решения</w:t>
      </w:r>
      <w:r w:rsidR="0023639E">
        <w:t>.</w:t>
      </w:r>
      <w:r w:rsidRPr="002A4697">
        <w:t xml:space="preserve"> </w:t>
      </w:r>
    </w:p>
    <w:p w:rsidR="00E10156" w:rsidRDefault="00E10156" w:rsidP="00E10156">
      <w:pPr>
        <w:pStyle w:val="ab"/>
        <w:spacing w:line="240" w:lineRule="auto"/>
        <w:ind w:left="0"/>
      </w:pPr>
      <w:r>
        <w:t>7.3. Причина</w:t>
      </w:r>
      <w:r w:rsidR="0023639E">
        <w:t>.</w:t>
      </w:r>
      <w:bookmarkStart w:id="0" w:name="_GoBack"/>
      <w:bookmarkEnd w:id="0"/>
    </w:p>
    <w:p w:rsidR="00136BB5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8. Сумма, определенная в договоре о закупке</w:t>
      </w:r>
      <w:r w:rsidR="00260026">
        <w:rPr>
          <w:b/>
          <w:bCs/>
        </w:rPr>
        <w:t>:</w:t>
      </w:r>
    </w:p>
    <w:p w:rsidR="00260026" w:rsidRPr="00E10156" w:rsidRDefault="00260026" w:rsidP="00136BB5">
      <w:pPr>
        <w:pStyle w:val="ab"/>
        <w:spacing w:line="240" w:lineRule="auto"/>
        <w:ind w:left="0"/>
        <w:rPr>
          <w:b/>
          <w:bCs/>
        </w:rPr>
      </w:pPr>
      <w:r>
        <w:rPr>
          <w:b/>
          <w:bCs/>
        </w:rPr>
        <w:t>2 559 600,00(два миллиона пятьсот пятьдесят девять тысяч шестьсот)</w:t>
      </w:r>
      <w:r w:rsidR="00635064">
        <w:rPr>
          <w:b/>
          <w:bCs/>
        </w:rPr>
        <w:t xml:space="preserve"> рос</w:t>
      </w:r>
      <w:proofErr w:type="gramStart"/>
      <w:r w:rsidR="00635064">
        <w:rPr>
          <w:b/>
          <w:bCs/>
        </w:rPr>
        <w:t>.</w:t>
      </w:r>
      <w:proofErr w:type="gramEnd"/>
      <w:r w:rsidR="00635064">
        <w:rPr>
          <w:b/>
          <w:bCs/>
        </w:rPr>
        <w:t xml:space="preserve"> </w:t>
      </w:r>
      <w:proofErr w:type="gramStart"/>
      <w:r w:rsidR="00635064">
        <w:rPr>
          <w:b/>
          <w:bCs/>
        </w:rPr>
        <w:t>р</w:t>
      </w:r>
      <w:proofErr w:type="gramEnd"/>
      <w:r w:rsidR="00635064">
        <w:rPr>
          <w:b/>
          <w:bCs/>
        </w:rPr>
        <w:t>уб.</w:t>
      </w:r>
    </w:p>
    <w:p w:rsidR="00136BB5" w:rsidRPr="00E10156" w:rsidRDefault="00136BB5" w:rsidP="00136BB5">
      <w:pPr>
        <w:pStyle w:val="ab"/>
        <w:spacing w:line="240" w:lineRule="auto"/>
        <w:ind w:left="0"/>
        <w:rPr>
          <w:b/>
          <w:bCs/>
        </w:rPr>
      </w:pPr>
      <w:r w:rsidRPr="00E10156">
        <w:rPr>
          <w:b/>
          <w:bCs/>
        </w:rPr>
        <w:t>9. Полная информация о победителе закупок:</w:t>
      </w:r>
    </w:p>
    <w:p w:rsidR="00136BB5" w:rsidRPr="00E10156" w:rsidRDefault="00136BB5" w:rsidP="006F3F74">
      <w:pPr>
        <w:pStyle w:val="ab"/>
        <w:spacing w:after="0" w:line="240" w:lineRule="auto"/>
        <w:ind w:left="0"/>
      </w:pPr>
      <w:r w:rsidRPr="00E10156">
        <w:t>9.1. Полное наименование юридического лица или фамилия, имя, отчество физического лица-предпринимателя</w:t>
      </w:r>
      <w:r w:rsidR="00635064">
        <w:t>:</w:t>
      </w:r>
      <w:r w:rsidRPr="00E10156">
        <w:t xml:space="preserve"> </w:t>
      </w:r>
    </w:p>
    <w:p w:rsidR="00136BB5" w:rsidRPr="00E10156" w:rsidRDefault="006F3F74" w:rsidP="006F3F74">
      <w:pPr>
        <w:pStyle w:val="Default"/>
        <w:rPr>
          <w:b/>
          <w:bCs/>
        </w:rPr>
      </w:pPr>
      <w:r w:rsidRPr="00E10156">
        <w:rPr>
          <w:b/>
        </w:rPr>
        <w:t>О</w:t>
      </w:r>
      <w:r w:rsidR="00635064">
        <w:rPr>
          <w:b/>
        </w:rPr>
        <w:t>бщество с ограниченной ответственностью</w:t>
      </w:r>
      <w:r w:rsidRPr="00E10156">
        <w:rPr>
          <w:b/>
        </w:rPr>
        <w:t xml:space="preserve"> «</w:t>
      </w:r>
      <w:r w:rsidR="00635064">
        <w:rPr>
          <w:b/>
        </w:rPr>
        <w:t>РСО-ГРУП</w:t>
      </w:r>
      <w:r w:rsidRPr="00E10156">
        <w:rPr>
          <w:b/>
        </w:rPr>
        <w:t>»</w:t>
      </w:r>
      <w:r w:rsidR="00635064">
        <w:rPr>
          <w:b/>
        </w:rPr>
        <w:t>.</w:t>
      </w:r>
    </w:p>
    <w:p w:rsidR="006F3F74" w:rsidRPr="00E10156" w:rsidRDefault="006F3F74" w:rsidP="006F3F74">
      <w:r w:rsidRPr="00E10156">
        <w:t>9.2. Идентификационный код по ЕГР или для физического лица - предпринимателя - идентификационный номер налогоплательщика</w:t>
      </w:r>
      <w:r w:rsidR="00635064">
        <w:t xml:space="preserve">: </w:t>
      </w:r>
      <w:r w:rsidR="00635064" w:rsidRPr="00635064">
        <w:rPr>
          <w:b/>
        </w:rPr>
        <w:t>50004798.</w:t>
      </w:r>
      <w:r w:rsidRPr="00E10156">
        <w:t xml:space="preserve">  </w:t>
      </w:r>
    </w:p>
    <w:p w:rsidR="00635064" w:rsidRDefault="006F3F74" w:rsidP="006F3F74">
      <w:r w:rsidRPr="00E10156">
        <w:t>9.3. Местонахождение победителя процедуры закупки, телефон, телефакс</w:t>
      </w:r>
      <w:r w:rsidR="00635064">
        <w:t>:</w:t>
      </w:r>
    </w:p>
    <w:p w:rsidR="00635064" w:rsidRPr="00635064" w:rsidRDefault="00635064" w:rsidP="00635064">
      <w:pPr>
        <w:jc w:val="both"/>
        <w:rPr>
          <w:rFonts w:eastAsia="Calibri"/>
          <w:szCs w:val="22"/>
          <w:lang w:eastAsia="en-US"/>
        </w:rPr>
      </w:pPr>
      <w:r w:rsidRPr="00635064">
        <w:rPr>
          <w:rFonts w:eastAsia="Calibri"/>
          <w:szCs w:val="22"/>
          <w:lang w:eastAsia="en-US"/>
        </w:rPr>
        <w:t xml:space="preserve">ул. Розы Люксембург, д. 28, кв. 16, </w:t>
      </w:r>
      <w:proofErr w:type="spellStart"/>
      <w:r w:rsidRPr="00635064">
        <w:rPr>
          <w:rFonts w:eastAsia="Calibri"/>
          <w:szCs w:val="22"/>
          <w:lang w:eastAsia="en-US"/>
        </w:rPr>
        <w:t>г</w:t>
      </w:r>
      <w:proofErr w:type="gramStart"/>
      <w:r w:rsidRPr="00635064">
        <w:rPr>
          <w:rFonts w:eastAsia="Calibri"/>
          <w:szCs w:val="22"/>
          <w:lang w:eastAsia="en-US"/>
        </w:rPr>
        <w:t>.Д</w:t>
      </w:r>
      <w:proofErr w:type="gramEnd"/>
      <w:r w:rsidRPr="00635064">
        <w:rPr>
          <w:rFonts w:eastAsia="Calibri"/>
          <w:szCs w:val="22"/>
          <w:lang w:eastAsia="en-US"/>
        </w:rPr>
        <w:t>онецк</w:t>
      </w:r>
      <w:proofErr w:type="spellEnd"/>
      <w:r w:rsidRPr="00635064">
        <w:rPr>
          <w:rFonts w:eastAsia="Calibri"/>
          <w:szCs w:val="22"/>
          <w:lang w:eastAsia="en-US"/>
        </w:rPr>
        <w:t xml:space="preserve">, 83050, ДНР, тел.(099)565 53 99.  </w:t>
      </w:r>
    </w:p>
    <w:p w:rsidR="00635064" w:rsidRDefault="00635064" w:rsidP="006F3F74"/>
    <w:p w:rsidR="006F3F74" w:rsidRPr="00E10156" w:rsidRDefault="006F3F74" w:rsidP="006F3F74">
      <w:r w:rsidRPr="00E10156">
        <w:t xml:space="preserve">  </w:t>
      </w:r>
    </w:p>
    <w:p w:rsidR="006F3F74" w:rsidRPr="00E10156" w:rsidRDefault="006F3F74" w:rsidP="006F3F74"/>
    <w:p w:rsidR="00136BB5" w:rsidRPr="00E10156" w:rsidRDefault="00136BB5" w:rsidP="00136BB5">
      <w:pPr>
        <w:pStyle w:val="Default"/>
        <w:rPr>
          <w:b/>
          <w:bCs/>
        </w:rPr>
      </w:pPr>
      <w:r w:rsidRPr="00E10156">
        <w:rPr>
          <w:b/>
          <w:bCs/>
        </w:rPr>
        <w:t xml:space="preserve">Председатель комитета </w:t>
      </w:r>
    </w:p>
    <w:p w:rsidR="00DE6B06" w:rsidRPr="00E10156" w:rsidRDefault="00136BB5" w:rsidP="006F3F74">
      <w:pPr>
        <w:pStyle w:val="Default"/>
      </w:pPr>
      <w:r w:rsidRPr="00E10156">
        <w:rPr>
          <w:b/>
          <w:bCs/>
        </w:rPr>
        <w:t>по конкурсным закупкам</w:t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rPr>
          <w:b/>
          <w:bCs/>
        </w:rPr>
        <w:tab/>
      </w:r>
      <w:r w:rsidRPr="00E10156">
        <w:t>__________________ В.В. Кутузов</w:t>
      </w:r>
    </w:p>
    <w:sectPr w:rsidR="00DE6B06" w:rsidRPr="00E10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BB5"/>
    <w:rsid w:val="00136BB5"/>
    <w:rsid w:val="0023639E"/>
    <w:rsid w:val="00260026"/>
    <w:rsid w:val="002C0FC2"/>
    <w:rsid w:val="002C61F3"/>
    <w:rsid w:val="00635064"/>
    <w:rsid w:val="006F3F74"/>
    <w:rsid w:val="007F2A3D"/>
    <w:rsid w:val="00821E65"/>
    <w:rsid w:val="00927501"/>
    <w:rsid w:val="009A31F4"/>
    <w:rsid w:val="00A65635"/>
    <w:rsid w:val="00B83D87"/>
    <w:rsid w:val="00D457B6"/>
    <w:rsid w:val="00DE6B06"/>
    <w:rsid w:val="00E10156"/>
    <w:rsid w:val="00E32D19"/>
    <w:rsid w:val="00EC2F1A"/>
    <w:rsid w:val="00F1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B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3D8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83D8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83D8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D8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D8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D8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D8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D87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D87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83D8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D8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D8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D8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D8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D8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3D87"/>
    <w:pPr>
      <w:spacing w:after="200"/>
    </w:pPr>
    <w:rPr>
      <w:rFonts w:eastAsia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B83D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B83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83D87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B83D87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a8">
    <w:name w:val="Strong"/>
    <w:basedOn w:val="a0"/>
    <w:uiPriority w:val="22"/>
    <w:qFormat/>
    <w:rsid w:val="00B83D87"/>
    <w:rPr>
      <w:b/>
      <w:bCs/>
    </w:rPr>
  </w:style>
  <w:style w:type="character" w:styleId="a9">
    <w:name w:val="Emphasis"/>
    <w:basedOn w:val="a0"/>
    <w:uiPriority w:val="20"/>
    <w:qFormat/>
    <w:rsid w:val="00B83D87"/>
    <w:rPr>
      <w:i/>
      <w:iCs/>
    </w:rPr>
  </w:style>
  <w:style w:type="paragraph" w:styleId="aa">
    <w:name w:val="No Spacing"/>
    <w:uiPriority w:val="1"/>
    <w:qFormat/>
    <w:rsid w:val="00B83D87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83D87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B83D87"/>
    <w:pPr>
      <w:spacing w:after="200" w:line="276" w:lineRule="auto"/>
    </w:pPr>
    <w:rPr>
      <w:rFonts w:eastAsiaTheme="minorHAnsi" w:cstheme="minorBidi"/>
      <w:i/>
      <w:iCs/>
      <w:color w:val="000000" w:themeColor="text1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B83D87"/>
    <w:rPr>
      <w:rFonts w:ascii="Times New Roman" w:hAnsi="Times New Roman"/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83D8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 w:cstheme="minorBidi"/>
      <w:b/>
      <w:bCs/>
      <w:i/>
      <w:iCs/>
      <w:color w:val="4F81BD" w:themeColor="accent1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B83D87"/>
    <w:rPr>
      <w:rFonts w:ascii="Times New Roman" w:hAnsi="Times New Roman"/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83D8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83D8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83D8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83D8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83D8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83D87"/>
    <w:pPr>
      <w:outlineLvl w:val="9"/>
    </w:pPr>
  </w:style>
  <w:style w:type="paragraph" w:customStyle="1" w:styleId="Default">
    <w:name w:val="Default"/>
    <w:rsid w:val="00136B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E8E56-0AAE-41F9-B58C-CCF69701E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Сарга</dc:creator>
  <cp:lastModifiedBy>Наталья Горелова</cp:lastModifiedBy>
  <cp:revision>12</cp:revision>
  <cp:lastPrinted>2016-08-15T13:10:00Z</cp:lastPrinted>
  <dcterms:created xsi:type="dcterms:W3CDTF">2016-08-15T12:33:00Z</dcterms:created>
  <dcterms:modified xsi:type="dcterms:W3CDTF">2016-08-22T12:09:00Z</dcterms:modified>
</cp:coreProperties>
</file>